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3778" w14:textId="6814E47E" w:rsidR="002B4BE1" w:rsidRDefault="00FF2D8E" w:rsidP="002B4BE1">
      <w:pPr>
        <w:rPr>
          <w:rFonts w:ascii="Arial" w:hAnsi="Arial" w:cs="Arial"/>
          <w:b/>
          <w:sz w:val="24"/>
          <w:szCs w:val="24"/>
        </w:rPr>
      </w:pPr>
      <w:r>
        <w:rPr>
          <w:rFonts w:ascii="Arial" w:hAnsi="Arial"/>
          <w:noProof/>
          <w:sz w:val="18"/>
          <w:szCs w:val="18"/>
        </w:rPr>
        <w:drawing>
          <wp:anchor distT="0" distB="0" distL="114300" distR="114300" simplePos="0" relativeHeight="251658240" behindDoc="0" locked="0" layoutInCell="1" allowOverlap="1" wp14:anchorId="13D6C10B" wp14:editId="30B87CC4">
            <wp:simplePos x="0" y="0"/>
            <wp:positionH relativeFrom="column">
              <wp:posOffset>3954145</wp:posOffset>
            </wp:positionH>
            <wp:positionV relativeFrom="paragraph">
              <wp:posOffset>-495935</wp:posOffset>
            </wp:positionV>
            <wp:extent cx="1829944" cy="1296035"/>
            <wp:effectExtent l="0" t="0" r="0" b="0"/>
            <wp:wrapNone/>
            <wp:docPr id="4" name="fancybox-img" descr="http://www.hauraton.com/doc.php?/24105.JP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hauraton.com/doc.php?/24105.JPG|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944" cy="1296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b/>
          <w:sz w:val="24"/>
          <w:szCs w:val="24"/>
        </w:rPr>
        <w:t>TEXTE DE SP</w:t>
      </w:r>
      <w:r w:rsidR="00D353FE">
        <w:rPr>
          <w:rFonts w:ascii="Arial" w:hAnsi="Arial"/>
          <w:b/>
          <w:sz w:val="24"/>
          <w:szCs w:val="24"/>
        </w:rPr>
        <w:t>É</w:t>
      </w:r>
      <w:r>
        <w:rPr>
          <w:rFonts w:ascii="Arial" w:hAnsi="Arial"/>
          <w:b/>
          <w:sz w:val="24"/>
          <w:szCs w:val="24"/>
        </w:rPr>
        <w:t xml:space="preserve">CIFICATION : </w:t>
      </w:r>
    </w:p>
    <w:p w14:paraId="277DE557" w14:textId="77777777" w:rsidR="002B4BE1" w:rsidRPr="004679AA" w:rsidRDefault="00416032" w:rsidP="002B4BE1">
      <w:pPr>
        <w:rPr>
          <w:rFonts w:ascii="Arial" w:hAnsi="Arial" w:cs="Arial"/>
          <w:b/>
          <w:sz w:val="24"/>
          <w:szCs w:val="24"/>
        </w:rPr>
      </w:pPr>
      <w:r>
        <w:rPr>
          <w:rFonts w:ascii="Arial" w:hAnsi="Arial"/>
          <w:b/>
          <w:sz w:val="24"/>
          <w:szCs w:val="24"/>
        </w:rPr>
        <w:t>RECYFIX NC</w:t>
      </w:r>
    </w:p>
    <w:p w14:paraId="23D40011" w14:textId="77777777" w:rsidR="002B4BE1" w:rsidRDefault="002B4BE1" w:rsidP="002B4BE1">
      <w:pPr>
        <w:pBdr>
          <w:bottom w:val="single" w:sz="4" w:space="1" w:color="auto"/>
        </w:pBdr>
        <w:rPr>
          <w:rFonts w:ascii="Arial" w:hAnsi="Arial" w:cs="Arial"/>
          <w:sz w:val="24"/>
          <w:szCs w:val="24"/>
        </w:rPr>
      </w:pPr>
    </w:p>
    <w:p w14:paraId="17134E44" w14:textId="77777777" w:rsidR="002F7101" w:rsidRPr="00374682" w:rsidRDefault="002F7101" w:rsidP="002F7101">
      <w:pPr>
        <w:spacing w:after="0" w:line="240" w:lineRule="auto"/>
        <w:rPr>
          <w:rFonts w:ascii="Arial" w:hAnsi="Arial" w:cs="Arial"/>
          <w:b/>
          <w:color w:val="000000" w:themeColor="text1"/>
          <w:sz w:val="24"/>
          <w:szCs w:val="24"/>
        </w:rPr>
      </w:pPr>
    </w:p>
    <w:p w14:paraId="5AAE421F" w14:textId="77777777" w:rsidR="002F7101" w:rsidRPr="00374682" w:rsidRDefault="002F7101" w:rsidP="002F7101">
      <w:pPr>
        <w:spacing w:after="0" w:line="240" w:lineRule="auto"/>
        <w:rPr>
          <w:rFonts w:ascii="Arial" w:hAnsi="Arial" w:cs="Arial"/>
          <w:b/>
          <w:color w:val="000000" w:themeColor="text1"/>
          <w:sz w:val="24"/>
          <w:szCs w:val="24"/>
        </w:rPr>
      </w:pPr>
    </w:p>
    <w:p w14:paraId="6A2B7AAC"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1. Description</w:t>
      </w:r>
    </w:p>
    <w:p w14:paraId="210E0967" w14:textId="77777777" w:rsidR="002F7101" w:rsidRPr="00374682" w:rsidRDefault="002F7101" w:rsidP="002F7101">
      <w:pPr>
        <w:spacing w:after="0" w:line="240" w:lineRule="auto"/>
        <w:jc w:val="both"/>
        <w:rPr>
          <w:rFonts w:ascii="Arial" w:hAnsi="Arial" w:cs="Arial"/>
          <w:b/>
          <w:color w:val="000000" w:themeColor="text1"/>
          <w:sz w:val="24"/>
          <w:szCs w:val="24"/>
        </w:rPr>
      </w:pPr>
    </w:p>
    <w:p w14:paraId="328B83FE" w14:textId="77777777" w:rsidR="002F7101" w:rsidRPr="00374682"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Caniveau d’évacuation linéaire en plastique recyclé PE-PP, renforcé avec des nervures, classe de résistance jusque E600 kN selon la norme EN 1433. Le caniveau d’évacuation est pourvu d’un profil de renfort en PE-PP intégré dans le corps de caniveau, d’une hauteur de 20 mm et d’une épaisseur de 5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Le caniveau d’évacuation possède un dégorgeoir inférieur préformé d’un diamètre de 110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Le caniveau d’évacuation est pourvu d'un raccord mâle / femelle, ainsi que d’une costière pour prévoir un joint de sécurité. Les caniveaux d’évacuation sont réalisés en forme de U. Le fond du caniveau d’évacuation peut être ancré dans le béton d’enrobage.</w:t>
      </w:r>
    </w:p>
    <w:p w14:paraId="2D537D5E" w14:textId="77777777" w:rsidR="002F7101"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Le caniveau d’évacuation est pourvu d’une grille passerelle en fonte nodulaire, de quelques fentes, largeur de fente x mm, longueur de fente x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w:t>
      </w:r>
    </w:p>
    <w:p w14:paraId="76FD4DAC" w14:textId="77777777" w:rsidR="002F7101" w:rsidRPr="00374682" w:rsidRDefault="002F7101" w:rsidP="002F7101">
      <w:pPr>
        <w:spacing w:after="0" w:line="240" w:lineRule="auto"/>
        <w:jc w:val="both"/>
        <w:rPr>
          <w:rFonts w:ascii="Arial" w:hAnsi="Arial" w:cs="Arial"/>
          <w:color w:val="000000" w:themeColor="text1"/>
          <w:sz w:val="24"/>
          <w:szCs w:val="24"/>
        </w:rPr>
      </w:pPr>
    </w:p>
    <w:p w14:paraId="6E99A71C" w14:textId="77777777" w:rsidR="002F7101" w:rsidRPr="00374682"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Les grilles sont prémontées à l’aide de 8 boulons. La grille présente une surface de drainage de x cm² / mètre courant. Poids total : x kg.</w:t>
      </w:r>
    </w:p>
    <w:p w14:paraId="17ACBF1B" w14:textId="77777777" w:rsidR="002F7101"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La grille satisfait à la classe de charge E600 kN selon la norme EN1433 et est conforme CE.</w:t>
      </w:r>
    </w:p>
    <w:p w14:paraId="592C31DE" w14:textId="77777777" w:rsidR="002F7101" w:rsidRPr="00374682" w:rsidRDefault="002F7101" w:rsidP="002F7101">
      <w:pPr>
        <w:spacing w:after="0" w:line="240" w:lineRule="auto"/>
        <w:jc w:val="both"/>
        <w:rPr>
          <w:rFonts w:ascii="Arial" w:hAnsi="Arial" w:cs="Arial"/>
          <w:color w:val="000000" w:themeColor="text1"/>
          <w:sz w:val="24"/>
          <w:szCs w:val="24"/>
        </w:rPr>
      </w:pPr>
    </w:p>
    <w:p w14:paraId="0F82014B" w14:textId="77777777" w:rsidR="002F7101" w:rsidRPr="00374682" w:rsidRDefault="002F7101" w:rsidP="002F7101">
      <w:pPr>
        <w:spacing w:after="0" w:line="240" w:lineRule="auto"/>
        <w:rPr>
          <w:rFonts w:ascii="Arial" w:hAnsi="Arial" w:cs="Arial"/>
          <w:color w:val="000000" w:themeColor="text1"/>
          <w:sz w:val="24"/>
          <w:szCs w:val="24"/>
        </w:rPr>
      </w:pPr>
    </w:p>
    <w:p w14:paraId="09786674"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2. Résistance</w:t>
      </w:r>
    </w:p>
    <w:p w14:paraId="6AFF1933" w14:textId="77777777" w:rsidR="002F7101" w:rsidRPr="00374682" w:rsidRDefault="002F7101" w:rsidP="002F7101">
      <w:pPr>
        <w:spacing w:after="0" w:line="240" w:lineRule="auto"/>
        <w:rPr>
          <w:rFonts w:ascii="Arial" w:hAnsi="Arial" w:cs="Arial"/>
          <w:b/>
          <w:color w:val="000000" w:themeColor="text1"/>
          <w:sz w:val="24"/>
          <w:szCs w:val="24"/>
        </w:rPr>
      </w:pPr>
    </w:p>
    <w:p w14:paraId="5776A80C"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à l’humidité et au dégel</w:t>
      </w:r>
    </w:p>
    <w:p w14:paraId="7E19AB33"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alcalis</w:t>
      </w:r>
    </w:p>
    <w:p w14:paraId="39C9B15F"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acides, aux huiles minérales</w:t>
      </w:r>
    </w:p>
    <w:p w14:paraId="09A66E72"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UV</w:t>
      </w:r>
    </w:p>
    <w:p w14:paraId="50E7B23A"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 sel de déneigement et à des solutions de celui-ci</w:t>
      </w:r>
    </w:p>
    <w:p w14:paraId="63AD385B"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Parfaitement étanche.</w:t>
      </w:r>
    </w:p>
    <w:p w14:paraId="0757DA5F" w14:textId="77777777" w:rsidR="002F7101" w:rsidRDefault="002F7101" w:rsidP="002F7101">
      <w:pPr>
        <w:spacing w:after="0" w:line="240" w:lineRule="auto"/>
        <w:rPr>
          <w:rFonts w:ascii="Arial" w:hAnsi="Arial" w:cs="Arial"/>
          <w:color w:val="000000" w:themeColor="text1"/>
          <w:sz w:val="24"/>
          <w:szCs w:val="24"/>
        </w:rPr>
      </w:pPr>
    </w:p>
    <w:p w14:paraId="506123C9" w14:textId="77777777" w:rsidR="002F7101" w:rsidRPr="00374682" w:rsidRDefault="002F7101" w:rsidP="002F7101">
      <w:pPr>
        <w:spacing w:after="0" w:line="240" w:lineRule="auto"/>
        <w:rPr>
          <w:rFonts w:ascii="Arial" w:hAnsi="Arial" w:cs="Arial"/>
          <w:color w:val="000000" w:themeColor="text1"/>
          <w:sz w:val="24"/>
          <w:szCs w:val="24"/>
        </w:rPr>
      </w:pPr>
    </w:p>
    <w:p w14:paraId="39A6B57B"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3. Dimensions</w:t>
      </w:r>
    </w:p>
    <w:p w14:paraId="4B8CF2E5" w14:textId="77777777" w:rsidR="002F7101" w:rsidRPr="00374682" w:rsidRDefault="002F7101" w:rsidP="002F7101">
      <w:pPr>
        <w:spacing w:after="0" w:line="240" w:lineRule="auto"/>
        <w:rPr>
          <w:rFonts w:ascii="Arial" w:hAnsi="Arial" w:cs="Arial"/>
          <w:b/>
          <w:color w:val="000000" w:themeColor="text1"/>
          <w:sz w:val="24"/>
          <w:szCs w:val="24"/>
        </w:rPr>
      </w:pPr>
    </w:p>
    <w:p w14:paraId="794F1268"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L</w:t>
      </w:r>
      <w:r>
        <w:rPr>
          <w:rFonts w:ascii="Arial" w:hAnsi="Arial"/>
          <w:color w:val="000000" w:themeColor="text1"/>
          <w:sz w:val="24"/>
          <w:szCs w:val="24"/>
        </w:rPr>
        <w:t>ongueur : x mm</w:t>
      </w:r>
    </w:p>
    <w:p w14:paraId="69820A1A"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L</w:t>
      </w:r>
      <w:r>
        <w:rPr>
          <w:rFonts w:ascii="Arial" w:hAnsi="Arial"/>
          <w:color w:val="000000" w:themeColor="text1"/>
          <w:sz w:val="24"/>
          <w:szCs w:val="24"/>
        </w:rPr>
        <w:t>argeur extérieure : x mm</w:t>
      </w:r>
    </w:p>
    <w:p w14:paraId="3CCA7E0F"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L</w:t>
      </w:r>
      <w:r>
        <w:rPr>
          <w:rFonts w:ascii="Arial" w:hAnsi="Arial"/>
          <w:color w:val="000000" w:themeColor="text1"/>
          <w:sz w:val="24"/>
          <w:szCs w:val="24"/>
        </w:rPr>
        <w:t>argeur intérieure : x mm</w:t>
      </w:r>
    </w:p>
    <w:p w14:paraId="3F52CD88"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H</w:t>
      </w:r>
      <w:r>
        <w:rPr>
          <w:rFonts w:ascii="Arial" w:hAnsi="Arial"/>
          <w:color w:val="000000" w:themeColor="text1"/>
          <w:sz w:val="24"/>
          <w:szCs w:val="24"/>
        </w:rPr>
        <w:t>auteur : x mm</w:t>
      </w:r>
    </w:p>
    <w:p w14:paraId="66A3AA34"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P</w:t>
      </w:r>
      <w:r>
        <w:rPr>
          <w:rFonts w:ascii="Arial" w:hAnsi="Arial"/>
          <w:color w:val="000000" w:themeColor="text1"/>
          <w:sz w:val="24"/>
          <w:szCs w:val="24"/>
        </w:rPr>
        <w:t>assage d’écoulement : x cm²</w:t>
      </w:r>
    </w:p>
    <w:p w14:paraId="2FC577E4"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P</w:t>
      </w:r>
      <w:r>
        <w:rPr>
          <w:rFonts w:ascii="Arial" w:hAnsi="Arial"/>
          <w:color w:val="000000" w:themeColor="text1"/>
          <w:sz w:val="24"/>
          <w:szCs w:val="24"/>
        </w:rPr>
        <w:t>oids : x kg</w:t>
      </w:r>
    </w:p>
    <w:p w14:paraId="459527FD" w14:textId="77777777" w:rsidR="002F7101" w:rsidRDefault="002F7101" w:rsidP="002F7101">
      <w:pPr>
        <w:spacing w:after="0" w:line="240" w:lineRule="auto"/>
        <w:rPr>
          <w:rFonts w:ascii="Arial" w:hAnsi="Arial" w:cs="Arial"/>
          <w:color w:val="000000" w:themeColor="text1"/>
          <w:sz w:val="24"/>
          <w:szCs w:val="24"/>
        </w:rPr>
      </w:pPr>
    </w:p>
    <w:p w14:paraId="062BFDAA" w14:textId="77777777" w:rsidR="002F7101" w:rsidRPr="00374682" w:rsidRDefault="002F7101" w:rsidP="002F7101">
      <w:pPr>
        <w:spacing w:after="0" w:line="240" w:lineRule="auto"/>
        <w:rPr>
          <w:rFonts w:ascii="Arial" w:hAnsi="Arial" w:cs="Arial"/>
          <w:color w:val="000000" w:themeColor="text1"/>
          <w:sz w:val="24"/>
          <w:szCs w:val="24"/>
        </w:rPr>
      </w:pPr>
    </w:p>
    <w:p w14:paraId="60AF13AF"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4. Dessableur et accessoires</w:t>
      </w:r>
    </w:p>
    <w:p w14:paraId="379311DE" w14:textId="77777777" w:rsidR="002F7101" w:rsidRPr="00374682" w:rsidRDefault="002F7101" w:rsidP="002F7101">
      <w:pPr>
        <w:spacing w:after="0" w:line="240" w:lineRule="auto"/>
        <w:rPr>
          <w:rFonts w:ascii="Arial" w:hAnsi="Arial" w:cs="Arial"/>
          <w:b/>
          <w:color w:val="000000" w:themeColor="text1"/>
          <w:sz w:val="24"/>
          <w:szCs w:val="24"/>
        </w:rPr>
      </w:pPr>
    </w:p>
    <w:p w14:paraId="20213DB4"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L’évacuation du caniveau d’évacuation doit être équipée d’un dessableur ainsi que des pièces obturatrices et trappes de visite nécessaires (différentes possibilités).</w:t>
      </w:r>
    </w:p>
    <w:p w14:paraId="3648E3E1" w14:textId="77777777" w:rsidR="002F7101" w:rsidRDefault="002F7101" w:rsidP="002F7101">
      <w:pPr>
        <w:spacing w:after="0" w:line="240" w:lineRule="auto"/>
        <w:rPr>
          <w:rFonts w:ascii="Arial" w:hAnsi="Arial" w:cs="Arial"/>
          <w:color w:val="000000" w:themeColor="text1"/>
          <w:sz w:val="24"/>
          <w:szCs w:val="24"/>
        </w:rPr>
      </w:pPr>
    </w:p>
    <w:p w14:paraId="255AFF23" w14:textId="77777777" w:rsidR="002F7101" w:rsidRPr="00374682" w:rsidRDefault="002F7101" w:rsidP="002F7101">
      <w:pPr>
        <w:spacing w:after="0" w:line="240" w:lineRule="auto"/>
        <w:rPr>
          <w:rFonts w:ascii="Arial" w:hAnsi="Arial" w:cs="Arial"/>
          <w:color w:val="000000" w:themeColor="text1"/>
          <w:sz w:val="24"/>
          <w:szCs w:val="24"/>
        </w:rPr>
      </w:pPr>
    </w:p>
    <w:p w14:paraId="2EFAB7BC"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5. Installation</w:t>
      </w:r>
    </w:p>
    <w:p w14:paraId="63676EDA" w14:textId="77777777" w:rsidR="002F7101" w:rsidRPr="00374682" w:rsidRDefault="002F7101" w:rsidP="002F7101">
      <w:pPr>
        <w:spacing w:after="0" w:line="240" w:lineRule="auto"/>
        <w:rPr>
          <w:rFonts w:ascii="Arial" w:hAnsi="Arial" w:cs="Arial"/>
          <w:b/>
          <w:color w:val="000000" w:themeColor="text1"/>
          <w:sz w:val="24"/>
          <w:szCs w:val="24"/>
        </w:rPr>
      </w:pPr>
    </w:p>
    <w:p w14:paraId="12148CF2"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Selon les prescriptions du fabricant.</w:t>
      </w:r>
    </w:p>
    <w:p w14:paraId="396FDB09" w14:textId="77777777" w:rsidR="002F7101" w:rsidRPr="00374682" w:rsidRDefault="002F7101" w:rsidP="002F7101">
      <w:pPr>
        <w:spacing w:after="0" w:line="240" w:lineRule="auto"/>
        <w:rPr>
          <w:rFonts w:ascii="Arial" w:hAnsi="Arial" w:cs="Arial"/>
          <w:color w:val="000000" w:themeColor="text1"/>
          <w:sz w:val="24"/>
          <w:szCs w:val="24"/>
        </w:rPr>
      </w:pPr>
    </w:p>
    <w:p w14:paraId="1332A7D0" w14:textId="77777777" w:rsidR="002F7101" w:rsidRPr="00374682" w:rsidRDefault="002F7101" w:rsidP="002F7101">
      <w:pPr>
        <w:spacing w:after="0" w:line="240" w:lineRule="auto"/>
        <w:rPr>
          <w:rFonts w:ascii="Arial" w:hAnsi="Arial" w:cs="Arial"/>
          <w:color w:val="000000" w:themeColor="text1"/>
          <w:sz w:val="24"/>
          <w:szCs w:val="24"/>
        </w:rPr>
      </w:pPr>
    </w:p>
    <w:p w14:paraId="195C8B3D"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p>
    <w:p w14:paraId="0E56713D" w14:textId="77777777" w:rsidR="002F7101" w:rsidRPr="00374682" w:rsidRDefault="002F7101" w:rsidP="002F7101">
      <w:pPr>
        <w:spacing w:after="0" w:line="240" w:lineRule="auto"/>
        <w:rPr>
          <w:rFonts w:ascii="Arial" w:hAnsi="Arial" w:cs="Arial"/>
          <w:b/>
          <w:color w:val="000000" w:themeColor="text1"/>
          <w:sz w:val="24"/>
          <w:szCs w:val="24"/>
        </w:rPr>
      </w:pPr>
    </w:p>
    <w:p w14:paraId="2542EEFA" w14:textId="77777777" w:rsidR="004C4EAE" w:rsidRPr="00151127" w:rsidRDefault="004C4EAE" w:rsidP="004C4EAE">
      <w:pPr>
        <w:spacing w:after="0" w:line="240" w:lineRule="auto"/>
        <w:rPr>
          <w:rFonts w:ascii="Arial" w:hAnsi="Arial" w:cs="Arial"/>
          <w:b/>
          <w:color w:val="000000" w:themeColor="text1"/>
          <w:sz w:val="24"/>
          <w:szCs w:val="24"/>
        </w:rPr>
      </w:pPr>
    </w:p>
    <w:sectPr w:rsidR="004C4EAE" w:rsidRPr="00151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732A" w14:textId="77777777" w:rsidR="00266BC1" w:rsidRDefault="00266BC1" w:rsidP="0060509E">
      <w:pPr>
        <w:spacing w:after="0" w:line="240" w:lineRule="auto"/>
      </w:pPr>
      <w:r>
        <w:separator/>
      </w:r>
    </w:p>
  </w:endnote>
  <w:endnote w:type="continuationSeparator" w:id="0">
    <w:p w14:paraId="0445F9F4" w14:textId="77777777" w:rsidR="00266BC1" w:rsidRDefault="00266BC1" w:rsidP="006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46C4" w14:textId="77777777" w:rsidR="00266BC1" w:rsidRDefault="00266BC1" w:rsidP="0060509E">
      <w:pPr>
        <w:spacing w:after="0" w:line="240" w:lineRule="auto"/>
      </w:pPr>
      <w:r>
        <w:separator/>
      </w:r>
    </w:p>
  </w:footnote>
  <w:footnote w:type="continuationSeparator" w:id="0">
    <w:p w14:paraId="4D1B64FF" w14:textId="77777777" w:rsidR="00266BC1" w:rsidRDefault="00266BC1" w:rsidP="0060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C350800"/>
    <w:multiLevelType w:val="hybridMultilevel"/>
    <w:tmpl w:val="9BA81012"/>
    <w:lvl w:ilvl="0" w:tplc="0E60B7CC">
      <w:numFmt w:val="bullet"/>
      <w:lvlText w:val="-"/>
      <w:lvlJc w:val="left"/>
      <w:pPr>
        <w:ind w:left="720" w:hanging="360"/>
      </w:pPr>
      <w:rPr>
        <w:rFonts w:ascii="Calibri" w:eastAsiaTheme="minorHAnsi"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DF0B51"/>
    <w:multiLevelType w:val="hybridMultilevel"/>
    <w:tmpl w:val="1750DA5C"/>
    <w:lvl w:ilvl="0" w:tplc="BB16D24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2"/>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E1"/>
    <w:rsid w:val="000748D8"/>
    <w:rsid w:val="001F6A4F"/>
    <w:rsid w:val="00266BC1"/>
    <w:rsid w:val="00271056"/>
    <w:rsid w:val="002B4BE1"/>
    <w:rsid w:val="002F7101"/>
    <w:rsid w:val="003B378B"/>
    <w:rsid w:val="003C3348"/>
    <w:rsid w:val="00416032"/>
    <w:rsid w:val="0043700A"/>
    <w:rsid w:val="0047538E"/>
    <w:rsid w:val="004C4EAE"/>
    <w:rsid w:val="00587F9B"/>
    <w:rsid w:val="005A1BF8"/>
    <w:rsid w:val="0060509E"/>
    <w:rsid w:val="00687C34"/>
    <w:rsid w:val="007452A7"/>
    <w:rsid w:val="00894052"/>
    <w:rsid w:val="008D2F0F"/>
    <w:rsid w:val="00903635"/>
    <w:rsid w:val="00941C90"/>
    <w:rsid w:val="009B0357"/>
    <w:rsid w:val="00A900D5"/>
    <w:rsid w:val="00BB7232"/>
    <w:rsid w:val="00D273F5"/>
    <w:rsid w:val="00D353FE"/>
    <w:rsid w:val="00FF2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E3DC"/>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E1"/>
    <w:pPr>
      <w:spacing w:after="200" w:line="276" w:lineRule="auto"/>
    </w:pPr>
    <w:rPr>
      <w:rFonts w:eastAsiaTheme="minorEastAsia"/>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BE1"/>
    <w:pPr>
      <w:ind w:left="720"/>
      <w:contextualSpacing/>
    </w:pPr>
  </w:style>
  <w:style w:type="paragraph" w:styleId="En-tte">
    <w:name w:val="header"/>
    <w:basedOn w:val="Normal"/>
    <w:link w:val="En-tteCar"/>
    <w:uiPriority w:val="99"/>
    <w:unhideWhenUsed/>
    <w:rsid w:val="0060509E"/>
    <w:pPr>
      <w:tabs>
        <w:tab w:val="center" w:pos="4536"/>
        <w:tab w:val="right" w:pos="9072"/>
      </w:tabs>
      <w:spacing w:after="0" w:line="240" w:lineRule="auto"/>
    </w:pPr>
  </w:style>
  <w:style w:type="character" w:customStyle="1" w:styleId="En-tteCar">
    <w:name w:val="En-tête Car"/>
    <w:basedOn w:val="Policepardfaut"/>
    <w:link w:val="En-tte"/>
    <w:uiPriority w:val="99"/>
    <w:rsid w:val="0060509E"/>
    <w:rPr>
      <w:rFonts w:eastAsiaTheme="minorEastAsia"/>
      <w:lang w:eastAsia="nl-BE"/>
    </w:rPr>
  </w:style>
  <w:style w:type="paragraph" w:styleId="Pieddepage">
    <w:name w:val="footer"/>
    <w:basedOn w:val="Normal"/>
    <w:link w:val="PieddepageCar"/>
    <w:uiPriority w:val="99"/>
    <w:unhideWhenUsed/>
    <w:rsid w:val="00605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09E"/>
    <w:rPr>
      <w:rFonts w:eastAsiaTheme="minorEastAsia"/>
      <w:lang w:eastAsia="nl-BE"/>
    </w:rPr>
  </w:style>
  <w:style w:type="table" w:styleId="Grilledutableau">
    <w:name w:val="Table Grid"/>
    <w:basedOn w:val="TableauNormal"/>
    <w:uiPriority w:val="59"/>
    <w:rsid w:val="003B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D801-45E4-4EFF-9445-1A4B5FA2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Home Office Translations</cp:lastModifiedBy>
  <cp:revision>3</cp:revision>
  <dcterms:created xsi:type="dcterms:W3CDTF">2021-01-06T14:08:00Z</dcterms:created>
  <dcterms:modified xsi:type="dcterms:W3CDTF">2021-01-06T14:10:00Z</dcterms:modified>
</cp:coreProperties>
</file>