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FF2D8E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-495935</wp:posOffset>
            </wp:positionV>
            <wp:extent cx="1829944" cy="1296035"/>
            <wp:effectExtent l="0" t="0" r="0" b="0"/>
            <wp:wrapNone/>
            <wp:docPr id="4" name="fancybox-img" descr="http://www.hauraton.com/doc.php?/24105.JPG|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auraton.com/doc.php?/24105.JPG|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44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FF2D8E">
        <w:rPr>
          <w:rFonts w:ascii="Arial" w:hAnsi="Arial" w:cs="Arial"/>
          <w:b/>
          <w:sz w:val="24"/>
          <w:szCs w:val="24"/>
        </w:rPr>
        <w:t>NC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:rsidR="002F7101" w:rsidRPr="00374682" w:rsidRDefault="002F7101" w:rsidP="002F71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374682">
        <w:rPr>
          <w:rFonts w:ascii="Arial" w:hAnsi="Arial" w:cs="Arial"/>
          <w:color w:val="000000" w:themeColor="text1"/>
          <w:sz w:val="24"/>
          <w:szCs w:val="24"/>
        </w:rPr>
        <w:t>ineaire afvoergoot uit gerecycleerde kunststof PE-PP, met ribben versterkt, weerstandsklasse tot E600 kN volgens EN 1433. De afvoergoot is voorzien van een verstevigingsprofiel uit PE-PP geïntegreerd in het geullichaam met een hoogte van 20 mm en een dikte van 5 mm. De afvoergoot heeft een voorgevormde onderuitlaat dia. 110 mm.  De afvoergeul is voorzien van een mannelijk / vrouwelijk verbinding alsook van een opstand om een veiligheidsvoeg te voorzien. De afvoergoten zijn in U-vorm uitgevoerd. De bodem van de afvoergeul kan verankerd worden in de omhullingsbeton.</w:t>
      </w:r>
    </w:p>
    <w:p w:rsidR="002F7101" w:rsidRDefault="002F7101" w:rsidP="002F71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 xml:space="preserve">De afvoergoot is voorzien van een sleuvenrooster uit nodulair gietijzer, enkele sleuven, sleufbreedte x mm, sleuflengte x mm. </w:t>
      </w:r>
    </w:p>
    <w:p w:rsidR="002F7101" w:rsidRPr="00374682" w:rsidRDefault="002F7101" w:rsidP="002F71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De roosters worden voorgemonteerd met behulp van 8 bouten. Het rooster heeft een drainage oppervlakte van x cm² / lopende meter. Totaalgewicht : x Kg.</w:t>
      </w:r>
    </w:p>
    <w:p w:rsidR="002F7101" w:rsidRDefault="002F7101" w:rsidP="002F71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Het rooster voldoet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aan de belasting</w:t>
      </w:r>
      <w:r w:rsidRPr="00374682">
        <w:rPr>
          <w:rFonts w:ascii="Arial" w:hAnsi="Arial" w:cs="Arial"/>
          <w:color w:val="000000" w:themeColor="text1"/>
          <w:sz w:val="24"/>
          <w:szCs w:val="24"/>
        </w:rPr>
        <w:t>klasse E600 kN volgens de norm EN1433 en is CE-c</w:t>
      </w:r>
      <w:r>
        <w:rPr>
          <w:rFonts w:ascii="Arial" w:hAnsi="Arial" w:cs="Arial"/>
          <w:color w:val="000000" w:themeColor="text1"/>
          <w:sz w:val="24"/>
          <w:szCs w:val="24"/>
        </w:rPr>
        <w:t>onform.</w:t>
      </w:r>
    </w:p>
    <w:p w:rsidR="002F7101" w:rsidRPr="00374682" w:rsidRDefault="002F7101" w:rsidP="002F71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uv-bestendig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volledig ondoorlatend</w:t>
      </w:r>
    </w:p>
    <w:p w:rsidR="002F7101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b/>
          <w:color w:val="000000" w:themeColor="text1"/>
          <w:sz w:val="24"/>
          <w:szCs w:val="24"/>
        </w:rPr>
        <w:t>3. Afmetingen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breedte uitwendig : x mm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:rsidR="002F7101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b/>
          <w:color w:val="000000" w:themeColor="text1"/>
          <w:sz w:val="24"/>
          <w:szCs w:val="24"/>
        </w:rPr>
        <w:t>4. Zandvanger en hulpstukken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374682">
        <w:rPr>
          <w:rFonts w:ascii="Arial" w:hAnsi="Arial" w:cs="Arial"/>
          <w:color w:val="000000" w:themeColor="text1"/>
          <w:sz w:val="24"/>
          <w:szCs w:val="24"/>
        </w:rPr>
        <w:t>e afvoer van de afwateringsgoot dient voorzien te worden van een zandvanger alsook van de nodige sluitstukken en toezichtluiken (verschillende mogelijkheden).</w:t>
      </w:r>
    </w:p>
    <w:p w:rsidR="002F7101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b/>
          <w:color w:val="000000" w:themeColor="text1"/>
          <w:sz w:val="24"/>
          <w:szCs w:val="24"/>
        </w:rPr>
        <w:t>5. Installatie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Pr="00374682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4C4EAE" w:rsidRPr="0015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E" w:rsidRDefault="0060509E" w:rsidP="0060509E">
      <w:pPr>
        <w:spacing w:after="0" w:line="240" w:lineRule="auto"/>
      </w:pPr>
      <w:r>
        <w:separator/>
      </w:r>
    </w:p>
  </w:endnote>
  <w:end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E" w:rsidRDefault="0060509E" w:rsidP="0060509E">
      <w:pPr>
        <w:spacing w:after="0" w:line="240" w:lineRule="auto"/>
      </w:pPr>
      <w:r>
        <w:separator/>
      </w:r>
    </w:p>
  </w:footnote>
  <w:foot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748D8"/>
    <w:rsid w:val="00271056"/>
    <w:rsid w:val="002B4BE1"/>
    <w:rsid w:val="002F7101"/>
    <w:rsid w:val="003B378B"/>
    <w:rsid w:val="003C3348"/>
    <w:rsid w:val="00416032"/>
    <w:rsid w:val="004C4EAE"/>
    <w:rsid w:val="00587F9B"/>
    <w:rsid w:val="005A1BF8"/>
    <w:rsid w:val="0060509E"/>
    <w:rsid w:val="00687C34"/>
    <w:rsid w:val="007452A7"/>
    <w:rsid w:val="008D2F0F"/>
    <w:rsid w:val="00903635"/>
    <w:rsid w:val="00941C90"/>
    <w:rsid w:val="009B0357"/>
    <w:rsid w:val="00A900D5"/>
    <w:rsid w:val="00BB7232"/>
    <w:rsid w:val="00D273F5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5A0C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D801-45E4-4EFF-9445-1A4B5FA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3</cp:revision>
  <dcterms:created xsi:type="dcterms:W3CDTF">2020-12-23T11:19:00Z</dcterms:created>
  <dcterms:modified xsi:type="dcterms:W3CDTF">2020-12-23T11:20:00Z</dcterms:modified>
</cp:coreProperties>
</file>