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F134" w14:textId="7D15D3D7" w:rsidR="002B4BE1" w:rsidRDefault="00E223AE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7D92838" wp14:editId="3ED37687">
            <wp:simplePos x="0" y="0"/>
            <wp:positionH relativeFrom="column">
              <wp:posOffset>3443605</wp:posOffset>
            </wp:positionH>
            <wp:positionV relativeFrom="paragraph">
              <wp:posOffset>-130175</wp:posOffset>
            </wp:positionV>
            <wp:extent cx="2333625" cy="1832005"/>
            <wp:effectExtent l="0" t="0" r="0" b="0"/>
            <wp:wrapNone/>
            <wp:docPr id="3" name="Afbeelding 1" descr="FASERFIX SUP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ERFIX SUP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3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673FBF" w14:textId="77777777" w:rsidR="002B4BE1" w:rsidRPr="004679AA" w:rsidRDefault="000748D8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FASERFIX SUPER</w:t>
      </w:r>
    </w:p>
    <w:p w14:paraId="7C052C6B" w14:textId="77777777" w:rsidR="002B4BE1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6D860140" w14:textId="77777777" w:rsidR="002B4BE1" w:rsidRDefault="002B4BE1" w:rsidP="002B4BE1">
      <w:pPr>
        <w:rPr>
          <w:rFonts w:ascii="Arial" w:hAnsi="Arial" w:cs="Arial"/>
          <w:sz w:val="24"/>
          <w:szCs w:val="24"/>
        </w:rPr>
      </w:pPr>
    </w:p>
    <w:p w14:paraId="48EAE22B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5F37771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1. Description</w:t>
      </w:r>
    </w:p>
    <w:p w14:paraId="183A1281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6E49A6F" w14:textId="3CD4A746" w:rsidR="000748D8" w:rsidRDefault="000748D8" w:rsidP="000748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Caniveaux d’évacuation préfabriqués, fabriqués en béton renforcé à la fibre de </w:t>
      </w:r>
      <w:r w:rsidR="0047619D">
        <w:rPr>
          <w:rFonts w:ascii="Arial" w:hAnsi="Arial"/>
          <w:color w:val="000000" w:themeColor="text1"/>
          <w:sz w:val="24"/>
          <w:szCs w:val="24"/>
        </w:rPr>
        <w:t>basalte</w:t>
      </w:r>
      <w:r>
        <w:rPr>
          <w:rFonts w:ascii="Arial" w:hAnsi="Arial"/>
          <w:color w:val="000000" w:themeColor="text1"/>
          <w:sz w:val="24"/>
          <w:szCs w:val="24"/>
        </w:rPr>
        <w:t xml:space="preserve"> C35/45, convenant pour la classe de charge A 15 - F 900, selon la norme DIN 19580/EN1433, conformité CE. L’épaisseur des parois en béton est de 4,5 cm, afin de garantir une grande stabilité. 1 mètre courant de caniveau d’évacuation est équipé de 2 profilés en h. Les profilés en h en acier galvanisé à chaud renforcent les bords supérieurs des parois latérales. Les profilés ont une épaisseur de 5 mm, une hauteur de 4 cm et une longueur de 100 cm. Ces profilés en h de 1 mètre sont enfoncés de 15 mm dans les parois et incorporés dans le béton à l’aide de 4 crochets d’ancrage de largeur spécifique, afin d’éviter qu’ils ne se tordent. Les caniveaux d’évacuation sont réalisés en forme de U. Les éléments sont pourvus d’un système à rainure et languette et d’un évidement pour un joint de sécurité. Le caniveau d’évacuation offre un passage complètement libre et est parfaitement lisse sur ses faces intérieures.</w:t>
      </w:r>
    </w:p>
    <w:p w14:paraId="0B055750" w14:textId="77777777" w:rsidR="000748D8" w:rsidRPr="00FA0170" w:rsidRDefault="000748D8" w:rsidP="000748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F35A5F" w14:textId="77777777" w:rsidR="000748D8" w:rsidRPr="00FA0170" w:rsidRDefault="000748D8" w:rsidP="000748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Les profilés des caniveaux d’évacuation sont équipés d’un système de verrouillage à encliquetage rapide automatique et autonome (</w:t>
      </w:r>
      <w:proofErr w:type="spellStart"/>
      <w:r>
        <w:rPr>
          <w:rFonts w:ascii="Arial" w:hAnsi="Arial"/>
          <w:color w:val="000000" w:themeColor="text1"/>
          <w:sz w:val="24"/>
          <w:szCs w:val="24"/>
        </w:rPr>
        <w:t>Side</w:t>
      </w:r>
      <w:proofErr w:type="spellEnd"/>
      <w:r>
        <w:rPr>
          <w:rFonts w:ascii="Arial" w:hAnsi="Arial"/>
          <w:color w:val="000000" w:themeColor="text1"/>
          <w:sz w:val="24"/>
          <w:szCs w:val="24"/>
        </w:rPr>
        <w:t>-Lock). Les différentes grilles qu’il est possible d’associer sont exemptes de vis, sont fixées sans fermeture à baïonnette dans les 8 points d’encliquetage par mètre courant de caniveau d’évacuation (4 points d’encliquetage par profilé) et ce, sans aucune autre manipulation. Sur demande, les grilles peuvent également être munies d'un verrouillage supplémentaire à l’aide de 8 boulons par mètre courant.</w:t>
      </w:r>
    </w:p>
    <w:p w14:paraId="20DEE533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20BA494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B58D72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00136C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2. Résistance</w:t>
      </w:r>
    </w:p>
    <w:p w14:paraId="38F5FB3D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FB4274E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à l’humidité et au dégel</w:t>
      </w:r>
    </w:p>
    <w:p w14:paraId="4D54B480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aux alcalis</w:t>
      </w:r>
    </w:p>
    <w:p w14:paraId="459D722F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aux acides, aux huiles minérales</w:t>
      </w:r>
    </w:p>
    <w:p w14:paraId="44324D31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 mazout, à l’essence</w:t>
      </w:r>
    </w:p>
    <w:p w14:paraId="58C81BA7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 sel de déneigement et à des solutions de celui-ci</w:t>
      </w:r>
    </w:p>
    <w:p w14:paraId="0FD9C11E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Porosité inférieure à 0,5 %</w:t>
      </w:r>
    </w:p>
    <w:p w14:paraId="2FD26182" w14:textId="77777777" w:rsidR="0060509E" w:rsidRDefault="0060509E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4F38840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4817E1" w14:textId="77777777" w:rsidR="0047619D" w:rsidRDefault="0047619D">
      <w:pPr>
        <w:spacing w:after="160" w:line="259" w:lineRule="auto"/>
        <w:rPr>
          <w:rFonts w:ascii="Arial" w:hAnsi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br w:type="page"/>
      </w:r>
    </w:p>
    <w:p w14:paraId="7DBED8C9" w14:textId="6CB92187"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lastRenderedPageBreak/>
        <w:t xml:space="preserve">3. Dimensions : dépendent du dimensionnement du caniveau d’évacuation (voir </w:t>
      </w:r>
      <w:hyperlink r:id="rId9" w:history="1">
        <w:r w:rsidR="0047619D" w:rsidRPr="00DD7CA8">
          <w:rPr>
            <w:rStyle w:val="Hyperlink"/>
            <w:rFonts w:ascii="Arial" w:hAnsi="Arial"/>
            <w:b/>
            <w:sz w:val="24"/>
            <w:szCs w:val="24"/>
          </w:rPr>
          <w:t>https://www.hauraton.be/wa/afwatering/travaux-publics/faserfix-super/index.php</w:t>
        </w:r>
      </w:hyperlink>
      <w:r w:rsidR="0047619D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/>
          <w:b/>
          <w:color w:val="000000" w:themeColor="text1"/>
          <w:sz w:val="24"/>
          <w:szCs w:val="24"/>
        </w:rPr>
        <w:t>)</w:t>
      </w:r>
    </w:p>
    <w:p w14:paraId="1D8F998C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9025385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8D6662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ongueur : x mm</w:t>
      </w:r>
    </w:p>
    <w:p w14:paraId="594AEFFA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8D6662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argeur extérieure : x mm</w:t>
      </w:r>
    </w:p>
    <w:p w14:paraId="2AE541C8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8D6662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argeur intérieure : x mm</w:t>
      </w:r>
    </w:p>
    <w:p w14:paraId="38196814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8D6662">
        <w:rPr>
          <w:rFonts w:ascii="Arial" w:hAnsi="Arial"/>
          <w:color w:val="000000" w:themeColor="text1"/>
          <w:sz w:val="24"/>
          <w:szCs w:val="24"/>
        </w:rPr>
        <w:t>H</w:t>
      </w:r>
      <w:r>
        <w:rPr>
          <w:rFonts w:ascii="Arial" w:hAnsi="Arial"/>
          <w:color w:val="000000" w:themeColor="text1"/>
          <w:sz w:val="24"/>
          <w:szCs w:val="24"/>
        </w:rPr>
        <w:t>auteur : x mm</w:t>
      </w:r>
    </w:p>
    <w:p w14:paraId="41BA999D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8D6662">
        <w:rPr>
          <w:rFonts w:ascii="Arial" w:hAnsi="Arial"/>
          <w:color w:val="000000" w:themeColor="text1"/>
          <w:sz w:val="24"/>
          <w:szCs w:val="24"/>
        </w:rPr>
        <w:t>P</w:t>
      </w:r>
      <w:r>
        <w:rPr>
          <w:rFonts w:ascii="Arial" w:hAnsi="Arial"/>
          <w:color w:val="000000" w:themeColor="text1"/>
          <w:sz w:val="24"/>
          <w:szCs w:val="24"/>
        </w:rPr>
        <w:t>assage d’écoulement : x cm²</w:t>
      </w:r>
    </w:p>
    <w:p w14:paraId="2EA3E76A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8D6662">
        <w:rPr>
          <w:rFonts w:ascii="Arial" w:hAnsi="Arial"/>
          <w:color w:val="000000" w:themeColor="text1"/>
          <w:sz w:val="24"/>
          <w:szCs w:val="24"/>
        </w:rPr>
        <w:t>P</w:t>
      </w:r>
      <w:r>
        <w:rPr>
          <w:rFonts w:ascii="Arial" w:hAnsi="Arial"/>
          <w:color w:val="000000" w:themeColor="text1"/>
          <w:sz w:val="24"/>
          <w:szCs w:val="24"/>
        </w:rPr>
        <w:t>oids : x kg</w:t>
      </w:r>
    </w:p>
    <w:p w14:paraId="60F19D01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2124DA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Largeurs intérieures possibles (au choix)</w:t>
      </w:r>
    </w:p>
    <w:p w14:paraId="028F91D8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8DACC5B" w14:textId="77777777" w:rsidR="000748D8" w:rsidRPr="00FA0170" w:rsidRDefault="000748D8" w:rsidP="000748D8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100 mm</w:t>
      </w:r>
    </w:p>
    <w:p w14:paraId="5CDEA470" w14:textId="77777777" w:rsidR="000748D8" w:rsidRPr="00FA0170" w:rsidRDefault="000748D8" w:rsidP="000748D8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150 mm</w:t>
      </w:r>
    </w:p>
    <w:p w14:paraId="64574450" w14:textId="77777777" w:rsidR="000748D8" w:rsidRPr="00FA0170" w:rsidRDefault="000748D8" w:rsidP="000748D8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200 mm</w:t>
      </w:r>
    </w:p>
    <w:p w14:paraId="02E492EC" w14:textId="77777777" w:rsidR="000748D8" w:rsidRPr="00FA0170" w:rsidRDefault="000748D8" w:rsidP="000748D8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300 mm</w:t>
      </w:r>
    </w:p>
    <w:p w14:paraId="15E523C1" w14:textId="77777777" w:rsidR="000748D8" w:rsidRPr="00FA0170" w:rsidRDefault="000748D8" w:rsidP="000748D8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400 mm</w:t>
      </w:r>
    </w:p>
    <w:p w14:paraId="1299698D" w14:textId="77777777" w:rsidR="000748D8" w:rsidRDefault="000748D8" w:rsidP="000748D8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500 mm</w:t>
      </w:r>
    </w:p>
    <w:p w14:paraId="227306D0" w14:textId="77777777" w:rsidR="000748D8" w:rsidRPr="00FA0170" w:rsidRDefault="000748D8" w:rsidP="000748D8">
      <w:pPr>
        <w:pStyle w:val="Lijstalinea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D92311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2232448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4. Grilles possibles (au choix)</w:t>
      </w:r>
    </w:p>
    <w:p w14:paraId="4933C795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27C687B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/>
          <w:color w:val="000000" w:themeColor="text1"/>
          <w:sz w:val="24"/>
          <w:szCs w:val="24"/>
          <w:u w:val="single"/>
        </w:rPr>
        <w:t>Grilles d’évacuation en fonte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100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150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200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300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400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500</w:t>
      </w:r>
    </w:p>
    <w:p w14:paraId="59C13037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63639FA5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/>
          <w:color w:val="000000" w:themeColor="text1"/>
        </w:rPr>
        <w:t>Grille passerelle 16 mm classe D400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x</w:t>
      </w:r>
    </w:p>
    <w:p w14:paraId="7FF06BD5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/>
          <w:color w:val="000000" w:themeColor="text1"/>
        </w:rPr>
        <w:t>Grille passerelle 21 mm classe C250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x</w:t>
      </w:r>
    </w:p>
    <w:p w14:paraId="4565C3FD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Grille passerelle 21 mm classe D400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 w:rsidR="001C7A8D">
        <w:rPr>
          <w:rFonts w:ascii="Arial" w:hAnsi="Arial"/>
          <w:color w:val="000000" w:themeColor="text1"/>
        </w:rPr>
        <w:tab/>
      </w:r>
      <w:r w:rsidR="001C7A8D" w:rsidRPr="000748D8">
        <w:rPr>
          <w:rFonts w:ascii="Arial" w:hAnsi="Arial" w:cs="Arial"/>
          <w:color w:val="000000" w:themeColor="text1"/>
        </w:rPr>
        <w:t>x</w:t>
      </w:r>
      <w:r w:rsidR="001C7A8D" w:rsidRPr="000748D8">
        <w:rPr>
          <w:rFonts w:ascii="Arial" w:hAnsi="Arial" w:cs="Arial"/>
          <w:color w:val="000000" w:themeColor="text1"/>
        </w:rPr>
        <w:tab/>
      </w:r>
      <w:proofErr w:type="spellStart"/>
      <w:r w:rsidR="001C7A8D" w:rsidRPr="000748D8">
        <w:rPr>
          <w:rFonts w:ascii="Arial" w:hAnsi="Arial" w:cs="Arial"/>
          <w:color w:val="000000" w:themeColor="text1"/>
        </w:rPr>
        <w:t>x</w:t>
      </w:r>
      <w:proofErr w:type="spellEnd"/>
      <w:r w:rsidR="001C7A8D" w:rsidRPr="000748D8">
        <w:rPr>
          <w:rFonts w:ascii="Arial" w:hAnsi="Arial" w:cs="Arial"/>
          <w:color w:val="000000" w:themeColor="text1"/>
        </w:rPr>
        <w:tab/>
        <w:t>x</w:t>
      </w:r>
      <w:r w:rsidR="001C7A8D" w:rsidRPr="000748D8">
        <w:rPr>
          <w:rFonts w:ascii="Arial" w:hAnsi="Arial" w:cs="Arial"/>
          <w:color w:val="000000" w:themeColor="text1"/>
        </w:rPr>
        <w:tab/>
      </w:r>
      <w:proofErr w:type="spellStart"/>
      <w:r w:rsidR="001C7A8D" w:rsidRPr="000748D8">
        <w:rPr>
          <w:rFonts w:ascii="Arial" w:hAnsi="Arial" w:cs="Arial"/>
          <w:color w:val="000000" w:themeColor="text1"/>
        </w:rPr>
        <w:t>x</w:t>
      </w:r>
      <w:proofErr w:type="spellEnd"/>
      <w:r w:rsidR="001C7A8D" w:rsidRPr="000748D8">
        <w:rPr>
          <w:rFonts w:ascii="Arial" w:hAnsi="Arial" w:cs="Arial"/>
          <w:color w:val="000000" w:themeColor="text1"/>
        </w:rPr>
        <w:tab/>
      </w:r>
      <w:proofErr w:type="spellStart"/>
      <w:r w:rsidR="001C7A8D" w:rsidRPr="000748D8">
        <w:rPr>
          <w:rFonts w:ascii="Arial" w:hAnsi="Arial" w:cs="Arial"/>
          <w:color w:val="000000" w:themeColor="text1"/>
        </w:rPr>
        <w:t>x</w:t>
      </w:r>
      <w:proofErr w:type="spellEnd"/>
    </w:p>
    <w:p w14:paraId="6C1C9341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/>
          <w:color w:val="000000" w:themeColor="text1"/>
        </w:rPr>
        <w:t>Grille passerelle 160 x 20 mm, noire,</w:t>
      </w:r>
      <w:r>
        <w:rPr>
          <w:rFonts w:ascii="Arial" w:hAnsi="Arial"/>
          <w:color w:val="000000" w:themeColor="text1"/>
        </w:rPr>
        <w:tab/>
      </w:r>
      <w:r w:rsidR="001C7A8D"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>x</w:t>
      </w:r>
    </w:p>
    <w:p w14:paraId="1F4A165B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revêtue KTL, classe D400</w:t>
      </w:r>
    </w:p>
    <w:p w14:paraId="784870B4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Grille caillebotis GUGI 14 x 22 mm classe 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 w:rsidR="001C7A8D"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>x</w:t>
      </w:r>
      <w:r>
        <w:rPr>
          <w:rFonts w:ascii="Arial" w:hAnsi="Arial"/>
          <w:color w:val="000000" w:themeColor="text1"/>
        </w:rPr>
        <w:br/>
        <w:t>E600</w:t>
      </w:r>
    </w:p>
    <w:p w14:paraId="0E18ACD1" w14:textId="77777777" w:rsid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Grille caillebotis GUGI 13 x 18 mm classe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 w:rsidR="001C7A8D"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>x</w:t>
      </w:r>
    </w:p>
    <w:p w14:paraId="63AA987A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E600</w:t>
      </w:r>
    </w:p>
    <w:p w14:paraId="22A87642" w14:textId="77777777" w:rsid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CD9812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/>
          <w:color w:val="000000" w:themeColor="text1"/>
          <w:sz w:val="24"/>
          <w:szCs w:val="24"/>
          <w:u w:val="single"/>
        </w:rPr>
        <w:t>Grilles d’évacuation en fonte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100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150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200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300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400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500</w:t>
      </w:r>
    </w:p>
    <w:p w14:paraId="714FB910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1A7B8271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/>
          <w:color w:val="000000" w:themeColor="text1"/>
        </w:rPr>
        <w:t>Grille caillebotis GUGI 17 x 26 mm classe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 w:rsidR="008722EE"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>x</w:t>
      </w:r>
      <w:r>
        <w:rPr>
          <w:rFonts w:ascii="Arial" w:hAnsi="Arial"/>
          <w:color w:val="000000" w:themeColor="text1"/>
        </w:rPr>
        <w:tab/>
      </w:r>
      <w:proofErr w:type="spellStart"/>
      <w:r>
        <w:rPr>
          <w:rFonts w:ascii="Arial" w:hAnsi="Arial"/>
          <w:color w:val="000000" w:themeColor="text1"/>
        </w:rPr>
        <w:t>x</w:t>
      </w:r>
      <w:proofErr w:type="spellEnd"/>
    </w:p>
    <w:p w14:paraId="0F47E49F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E600</w:t>
      </w:r>
    </w:p>
    <w:p w14:paraId="541A6ABF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/>
          <w:color w:val="000000" w:themeColor="text1"/>
        </w:rPr>
        <w:t>Grille caillebotis GUGI 15 x 26 mm classe</w:t>
      </w:r>
      <w:r>
        <w:rPr>
          <w:rFonts w:ascii="Arial" w:hAnsi="Arial"/>
          <w:color w:val="000000" w:themeColor="text1"/>
        </w:rPr>
        <w:tab/>
      </w:r>
      <w:r w:rsidR="008722EE"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>x</w:t>
      </w:r>
    </w:p>
    <w:p w14:paraId="147E0A11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F900</w:t>
      </w:r>
    </w:p>
    <w:p w14:paraId="4254D823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/>
          <w:color w:val="000000" w:themeColor="text1"/>
        </w:rPr>
        <w:t>Grille passerelle 21 mm classe E600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x</w:t>
      </w:r>
    </w:p>
    <w:p w14:paraId="4BF485C4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Grille passerelle 21 mm classe F900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  <w:t>x</w:t>
      </w:r>
      <w:r>
        <w:rPr>
          <w:rFonts w:ascii="Arial" w:hAnsi="Arial"/>
          <w:color w:val="000000" w:themeColor="text1"/>
        </w:rPr>
        <w:tab/>
      </w:r>
      <w:proofErr w:type="spellStart"/>
      <w:r>
        <w:rPr>
          <w:rFonts w:ascii="Arial" w:hAnsi="Arial"/>
          <w:color w:val="000000" w:themeColor="text1"/>
        </w:rPr>
        <w:t>x</w:t>
      </w:r>
      <w:proofErr w:type="spellEnd"/>
      <w:r>
        <w:rPr>
          <w:rFonts w:ascii="Arial" w:hAnsi="Arial"/>
          <w:color w:val="000000" w:themeColor="text1"/>
        </w:rPr>
        <w:tab/>
        <w:t>x</w:t>
      </w:r>
      <w:r>
        <w:rPr>
          <w:rFonts w:ascii="Arial" w:hAnsi="Arial"/>
          <w:color w:val="000000" w:themeColor="text1"/>
        </w:rPr>
        <w:tab/>
      </w:r>
      <w:proofErr w:type="spellStart"/>
      <w:r>
        <w:rPr>
          <w:rFonts w:ascii="Arial" w:hAnsi="Arial"/>
          <w:color w:val="000000" w:themeColor="text1"/>
        </w:rPr>
        <w:t>x</w:t>
      </w:r>
      <w:proofErr w:type="spellEnd"/>
      <w:r>
        <w:rPr>
          <w:rFonts w:ascii="Arial" w:hAnsi="Arial"/>
          <w:color w:val="000000" w:themeColor="text1"/>
        </w:rPr>
        <w:tab/>
      </w:r>
      <w:proofErr w:type="spellStart"/>
      <w:r>
        <w:rPr>
          <w:rFonts w:ascii="Arial" w:hAnsi="Arial"/>
          <w:color w:val="000000" w:themeColor="text1"/>
        </w:rPr>
        <w:t>x</w:t>
      </w:r>
      <w:proofErr w:type="spellEnd"/>
    </w:p>
    <w:p w14:paraId="7EBC7BE1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Couvercle fermé classe E600</w:t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ab/>
      </w:r>
      <w:r w:rsidR="008722EE">
        <w:rPr>
          <w:rFonts w:ascii="Arial" w:hAnsi="Arial"/>
          <w:color w:val="000000" w:themeColor="text1"/>
        </w:rPr>
        <w:tab/>
      </w:r>
      <w:r>
        <w:rPr>
          <w:rFonts w:ascii="Arial" w:hAnsi="Arial"/>
          <w:color w:val="000000" w:themeColor="text1"/>
        </w:rPr>
        <w:t>x</w:t>
      </w:r>
      <w:r>
        <w:rPr>
          <w:rFonts w:ascii="Arial" w:hAnsi="Arial"/>
          <w:color w:val="000000" w:themeColor="text1"/>
        </w:rPr>
        <w:tab/>
      </w:r>
      <w:proofErr w:type="spellStart"/>
      <w:r>
        <w:rPr>
          <w:rFonts w:ascii="Arial" w:hAnsi="Arial"/>
          <w:color w:val="000000" w:themeColor="text1"/>
        </w:rPr>
        <w:t>x</w:t>
      </w:r>
      <w:proofErr w:type="spellEnd"/>
      <w:r>
        <w:rPr>
          <w:rFonts w:ascii="Arial" w:hAnsi="Arial"/>
          <w:color w:val="000000" w:themeColor="text1"/>
        </w:rPr>
        <w:tab/>
        <w:t>x</w:t>
      </w:r>
      <w:r>
        <w:rPr>
          <w:rFonts w:ascii="Arial" w:hAnsi="Arial"/>
          <w:color w:val="000000" w:themeColor="text1"/>
        </w:rPr>
        <w:tab/>
      </w:r>
      <w:proofErr w:type="spellStart"/>
      <w:r>
        <w:rPr>
          <w:rFonts w:ascii="Arial" w:hAnsi="Arial"/>
          <w:color w:val="000000" w:themeColor="text1"/>
        </w:rPr>
        <w:t>x</w:t>
      </w:r>
      <w:proofErr w:type="spellEnd"/>
      <w:r>
        <w:rPr>
          <w:rFonts w:ascii="Arial" w:hAnsi="Arial"/>
          <w:color w:val="000000" w:themeColor="text1"/>
        </w:rPr>
        <w:tab/>
      </w:r>
      <w:proofErr w:type="spellStart"/>
      <w:r>
        <w:rPr>
          <w:rFonts w:ascii="Arial" w:hAnsi="Arial"/>
          <w:color w:val="000000" w:themeColor="text1"/>
        </w:rPr>
        <w:t>x</w:t>
      </w:r>
      <w:proofErr w:type="spellEnd"/>
    </w:p>
    <w:p w14:paraId="1FE9521D" w14:textId="77777777" w:rsidR="000748D8" w:rsidRPr="000748D8" w:rsidRDefault="000748D8" w:rsidP="000748D8">
      <w:pPr>
        <w:pStyle w:val="Lijstalinea"/>
        <w:rPr>
          <w:rFonts w:ascii="Arial" w:hAnsi="Arial" w:cs="Arial"/>
          <w:color w:val="000000" w:themeColor="text1"/>
        </w:rPr>
      </w:pPr>
    </w:p>
    <w:p w14:paraId="54FFE140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/>
          <w:color w:val="000000" w:themeColor="text1"/>
          <w:sz w:val="24"/>
          <w:szCs w:val="24"/>
          <w:u w:val="single"/>
        </w:rPr>
        <w:t>Grilles d’évacuation en acier galvanisé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100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150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200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300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400</w:t>
      </w:r>
      <w:r>
        <w:rPr>
          <w:rFonts w:ascii="Arial" w:hAnsi="Arial"/>
          <w:color w:val="000000" w:themeColor="text1"/>
          <w:sz w:val="24"/>
          <w:szCs w:val="24"/>
          <w:u w:val="single"/>
        </w:rPr>
        <w:tab/>
        <w:t>500</w:t>
      </w:r>
    </w:p>
    <w:p w14:paraId="77712F5C" w14:textId="77777777" w:rsidR="000748D8" w:rsidRP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14:paraId="4C32D7D4" w14:textId="77777777" w:rsid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Grille caillebotis 30 x 15 mm classe C250 </w:t>
      </w:r>
      <w:r>
        <w:rPr>
          <w:rFonts w:ascii="Arial" w:hAnsi="Arial"/>
          <w:color w:val="000000" w:themeColor="text1"/>
          <w:sz w:val="24"/>
          <w:szCs w:val="24"/>
        </w:rPr>
        <w:tab/>
      </w:r>
      <w:r>
        <w:rPr>
          <w:rFonts w:ascii="Arial" w:hAnsi="Arial"/>
          <w:color w:val="000000" w:themeColor="text1"/>
          <w:sz w:val="24"/>
          <w:szCs w:val="24"/>
        </w:rPr>
        <w:tab/>
      </w:r>
      <w:r>
        <w:rPr>
          <w:rFonts w:ascii="Arial" w:hAnsi="Arial"/>
          <w:color w:val="000000" w:themeColor="text1"/>
          <w:sz w:val="24"/>
          <w:szCs w:val="24"/>
        </w:rPr>
        <w:tab/>
      </w:r>
      <w:r>
        <w:rPr>
          <w:rFonts w:ascii="Arial" w:hAnsi="Arial"/>
          <w:color w:val="000000" w:themeColor="text1"/>
          <w:sz w:val="24"/>
          <w:szCs w:val="24"/>
        </w:rPr>
        <w:tab/>
      </w:r>
      <w:r>
        <w:rPr>
          <w:rFonts w:ascii="Arial" w:hAnsi="Arial"/>
          <w:color w:val="000000" w:themeColor="text1"/>
          <w:sz w:val="24"/>
          <w:szCs w:val="24"/>
        </w:rPr>
        <w:tab/>
      </w:r>
      <w:r>
        <w:rPr>
          <w:rFonts w:ascii="Arial" w:hAnsi="Arial"/>
          <w:color w:val="000000" w:themeColor="text1"/>
          <w:sz w:val="24"/>
          <w:szCs w:val="24"/>
        </w:rPr>
        <w:tab/>
        <w:t>x</w:t>
      </w:r>
    </w:p>
    <w:p w14:paraId="558EC026" w14:textId="77777777" w:rsidR="0060509E" w:rsidRPr="00FA0170" w:rsidRDefault="0060509E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6E4D5E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29AE7A5" w14:textId="09C8D282" w:rsidR="000748D8" w:rsidRPr="0060509E" w:rsidRDefault="0047619D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lastRenderedPageBreak/>
        <w:br/>
      </w:r>
      <w:r w:rsidR="000748D8">
        <w:rPr>
          <w:rFonts w:ascii="Arial" w:hAnsi="Arial"/>
          <w:b/>
          <w:color w:val="000000" w:themeColor="text1"/>
          <w:sz w:val="24"/>
          <w:szCs w:val="24"/>
        </w:rPr>
        <w:t>5. Dessableur et accessoires</w:t>
      </w:r>
    </w:p>
    <w:p w14:paraId="0BB545EA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447D27D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Le tracé doit, si possible, être équipé d’un dessableur et des pièces obturatrices et / ou des disques d’écoulement nécessaires. </w:t>
      </w:r>
    </w:p>
    <w:p w14:paraId="1262E3E3" w14:textId="77777777" w:rsidR="000748D8" w:rsidRDefault="000748D8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CD47E4" w14:textId="77777777" w:rsidR="0060509E" w:rsidRPr="00FA0170" w:rsidRDefault="0060509E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C4BDA28" w14:textId="77777777" w:rsidR="000748D8" w:rsidRPr="0060509E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6. Installation</w:t>
      </w:r>
    </w:p>
    <w:p w14:paraId="44FD12C3" w14:textId="77777777" w:rsidR="000748D8" w:rsidRPr="00FA0170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BC5A1B3" w14:textId="77777777" w:rsidR="000748D8" w:rsidRPr="00FA0170" w:rsidRDefault="0060509E" w:rsidP="000748D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Selon les prescriptions du fabricant.</w:t>
      </w:r>
    </w:p>
    <w:sectPr w:rsidR="000748D8" w:rsidRPr="00FA017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C45D" w14:textId="77777777" w:rsidR="009D5468" w:rsidRDefault="009D5468" w:rsidP="0060509E">
      <w:pPr>
        <w:spacing w:after="0" w:line="240" w:lineRule="auto"/>
      </w:pPr>
      <w:r>
        <w:separator/>
      </w:r>
    </w:p>
  </w:endnote>
  <w:endnote w:type="continuationSeparator" w:id="0">
    <w:p w14:paraId="677439A8" w14:textId="77777777" w:rsidR="009D5468" w:rsidRDefault="009D5468" w:rsidP="006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E055" w14:textId="77777777" w:rsidR="009D5468" w:rsidRDefault="009D5468" w:rsidP="0060509E">
      <w:pPr>
        <w:spacing w:after="0" w:line="240" w:lineRule="auto"/>
      </w:pPr>
      <w:r>
        <w:separator/>
      </w:r>
    </w:p>
  </w:footnote>
  <w:footnote w:type="continuationSeparator" w:id="0">
    <w:p w14:paraId="1D85B520" w14:textId="77777777" w:rsidR="009D5468" w:rsidRDefault="009D5468" w:rsidP="0060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C3D8" w14:textId="77777777" w:rsidR="00D4370F" w:rsidRPr="00703B07" w:rsidRDefault="00D4370F" w:rsidP="00D4370F">
    <w:pPr>
      <w:pStyle w:val="Koptekst"/>
      <w:rPr>
        <w:b/>
        <w:bCs/>
      </w:rPr>
    </w:pPr>
    <w:r>
      <w:rPr>
        <w:noProof/>
      </w:rPr>
      <w:drawing>
        <wp:inline distT="0" distB="0" distL="0" distR="0" wp14:anchorId="4ABB2F3A" wp14:editId="0A0FA45B">
          <wp:extent cx="2118360" cy="325974"/>
          <wp:effectExtent l="0" t="0" r="0" b="0"/>
          <wp:docPr id="1096186495" name="Afbeelding 1" descr="Afbeelding met Graphics, symbool, grafische vormgeving, Lettertyp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186495" name="Afbeelding 1" descr="Afbeelding met Graphics, symbool, grafische vormgeving, Lettertyp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410" cy="3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 w:rsidRPr="00703B07">
      <w:rPr>
        <w:b/>
        <w:bCs/>
      </w:rPr>
      <w:t>TEXTE DE PRESCRIPTION</w:t>
    </w:r>
  </w:p>
  <w:p w14:paraId="22A0FC6F" w14:textId="77777777" w:rsidR="00D4370F" w:rsidRDefault="00D437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350800"/>
    <w:multiLevelType w:val="hybridMultilevel"/>
    <w:tmpl w:val="9BA81012"/>
    <w:lvl w:ilvl="0" w:tplc="0E60B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0B51"/>
    <w:multiLevelType w:val="hybridMultilevel"/>
    <w:tmpl w:val="1750DA5C"/>
    <w:lvl w:ilvl="0" w:tplc="BB16D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918216">
    <w:abstractNumId w:val="0"/>
  </w:num>
  <w:num w:numId="2" w16cid:durableId="1574505042">
    <w:abstractNumId w:val="3"/>
  </w:num>
  <w:num w:numId="3" w16cid:durableId="673412778">
    <w:abstractNumId w:val="7"/>
  </w:num>
  <w:num w:numId="4" w16cid:durableId="786126091">
    <w:abstractNumId w:val="5"/>
  </w:num>
  <w:num w:numId="5" w16cid:durableId="1395278876">
    <w:abstractNumId w:val="4"/>
  </w:num>
  <w:num w:numId="6" w16cid:durableId="1659453184">
    <w:abstractNumId w:val="2"/>
  </w:num>
  <w:num w:numId="7" w16cid:durableId="1792436578">
    <w:abstractNumId w:val="6"/>
  </w:num>
  <w:num w:numId="8" w16cid:durableId="8120595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1"/>
    <w:rsid w:val="000748D8"/>
    <w:rsid w:val="001C7A8D"/>
    <w:rsid w:val="00250196"/>
    <w:rsid w:val="00271056"/>
    <w:rsid w:val="002B4BE1"/>
    <w:rsid w:val="0045240D"/>
    <w:rsid w:val="0047619D"/>
    <w:rsid w:val="0060509E"/>
    <w:rsid w:val="00687C34"/>
    <w:rsid w:val="006D58FF"/>
    <w:rsid w:val="007452A7"/>
    <w:rsid w:val="007A36F1"/>
    <w:rsid w:val="008722EE"/>
    <w:rsid w:val="008D2F0F"/>
    <w:rsid w:val="008D6662"/>
    <w:rsid w:val="009D5468"/>
    <w:rsid w:val="00A714CA"/>
    <w:rsid w:val="00A900D5"/>
    <w:rsid w:val="00D4370F"/>
    <w:rsid w:val="00E2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4833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509E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509E"/>
    <w:rPr>
      <w:rFonts w:eastAsiaTheme="minorEastAsia"/>
      <w:lang w:eastAsia="nl-BE"/>
    </w:rPr>
  </w:style>
  <w:style w:type="character" w:styleId="Hyperlink">
    <w:name w:val="Hyperlink"/>
    <w:basedOn w:val="Standaardalinea-lettertype"/>
    <w:uiPriority w:val="99"/>
    <w:unhideWhenUsed/>
    <w:rsid w:val="004761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6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auraton.com/de/entwaesserung/TIEFBAU/FASERFIX-SUPER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auraton.be/wa/afwatering/travaux-publics/faserfix-super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Peter Rommel</cp:lastModifiedBy>
  <cp:revision>5</cp:revision>
  <dcterms:created xsi:type="dcterms:W3CDTF">2021-01-06T13:59:00Z</dcterms:created>
  <dcterms:modified xsi:type="dcterms:W3CDTF">2023-09-29T14:23:00Z</dcterms:modified>
</cp:coreProperties>
</file>