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4535" w14:textId="15A93F60" w:rsidR="002B4BE1" w:rsidRPr="004679AA" w:rsidRDefault="009B0357" w:rsidP="002B4B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9720B41" wp14:editId="2F21358C">
            <wp:simplePos x="0" y="0"/>
            <wp:positionH relativeFrom="column">
              <wp:posOffset>3778885</wp:posOffset>
            </wp:positionH>
            <wp:positionV relativeFrom="paragraph">
              <wp:posOffset>-122555</wp:posOffset>
            </wp:positionV>
            <wp:extent cx="2038350" cy="1504950"/>
            <wp:effectExtent l="0" t="0" r="0" b="0"/>
            <wp:wrapNone/>
            <wp:docPr id="2" name="Afbeelding 1" descr="FASERFIX STANDAR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SERFIX STANDAR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8D8">
        <w:rPr>
          <w:rFonts w:ascii="Arial" w:hAnsi="Arial"/>
          <w:b/>
          <w:sz w:val="24"/>
          <w:szCs w:val="24"/>
        </w:rPr>
        <w:t>FASERFIX STANDARD</w:t>
      </w:r>
    </w:p>
    <w:p w14:paraId="50DAE77B" w14:textId="77777777" w:rsidR="002B4BE1" w:rsidRDefault="002B4BE1" w:rsidP="002B4BE1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78EF42BB" w14:textId="18F103B2" w:rsidR="002B4BE1" w:rsidRDefault="00AE04D9" w:rsidP="002B4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0DDFF31A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1. Description</w:t>
      </w:r>
    </w:p>
    <w:p w14:paraId="637DE6F6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012663F" w14:textId="1D5309BC" w:rsidR="009B0357" w:rsidRPr="00913CFC" w:rsidRDefault="009B0357" w:rsidP="009B035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Caniveaux d’évacuation préfabriqués, fabriqués en béton renforcé à la fibre de </w:t>
      </w:r>
      <w:r w:rsidR="00AE04D9">
        <w:rPr>
          <w:rFonts w:ascii="Arial" w:hAnsi="Arial"/>
          <w:color w:val="000000" w:themeColor="text1"/>
          <w:sz w:val="24"/>
          <w:szCs w:val="24"/>
        </w:rPr>
        <w:t>basalte</w:t>
      </w:r>
      <w:r>
        <w:rPr>
          <w:rFonts w:ascii="Arial" w:hAnsi="Arial"/>
          <w:color w:val="000000" w:themeColor="text1"/>
          <w:sz w:val="24"/>
          <w:szCs w:val="24"/>
        </w:rPr>
        <w:t xml:space="preserve"> C35/45, convenant pour la classe de charge A15 - C250 kN, selon la norme DIN 19580/EN1433, conformité CE. L’épaisseur des parois en béton est de 3 cm, afin de garantir une grande stabilité. Les caniveaux d’évacuation sont réalisés en forme de U. Les éléments sont pourvus d’un système à rainure et languette et d’un évidement pour un joint de sécurité. Le caniveau d’évacuation offre un passage complètement libre et est parfaitement lisse sur ses faces intérieures.</w:t>
      </w:r>
    </w:p>
    <w:p w14:paraId="0CE97AE6" w14:textId="77777777" w:rsidR="009B0357" w:rsidRPr="00913CFC" w:rsidRDefault="009B0357" w:rsidP="009B035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Les différentes grilles qu’il est possible d’associer sont verrouillées à l’aide de 2 clavettes par mètre courant.</w:t>
      </w:r>
    </w:p>
    <w:p w14:paraId="741C6E57" w14:textId="77777777" w:rsidR="009B0357" w:rsidRPr="00913CFC" w:rsidRDefault="009B0357" w:rsidP="009B035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1C206EE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B908DBD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39A44C2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2. Résistance</w:t>
      </w:r>
    </w:p>
    <w:p w14:paraId="104CA0AF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6BD1870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- Résistant à l’humidité et au dégel</w:t>
      </w:r>
    </w:p>
    <w:p w14:paraId="7F5F69BC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- Résistant aux alcalis</w:t>
      </w:r>
    </w:p>
    <w:p w14:paraId="0A684477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- Résistant aux acides, aux huiles minérales</w:t>
      </w:r>
    </w:p>
    <w:p w14:paraId="5D1743BF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- Résistant au mazout, à l’essence</w:t>
      </w:r>
    </w:p>
    <w:p w14:paraId="608EF144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- Résistant au sel de déneigement et à des solutions de celui-ci</w:t>
      </w:r>
    </w:p>
    <w:p w14:paraId="66CAB9B5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- Porosité inférieure à 0,5 %</w:t>
      </w:r>
    </w:p>
    <w:p w14:paraId="0A434633" w14:textId="77777777" w:rsidR="009B0357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1E8C627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A06A5C6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3. Dimensions : dépendent du dimensionnement du caniveau d’évacuation</w:t>
      </w:r>
    </w:p>
    <w:p w14:paraId="1C129471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FD58207" w14:textId="348BA03D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- </w:t>
      </w:r>
      <w:r w:rsidR="00B84E1D">
        <w:rPr>
          <w:rFonts w:ascii="Arial" w:hAnsi="Arial"/>
          <w:color w:val="000000" w:themeColor="text1"/>
          <w:sz w:val="24"/>
          <w:szCs w:val="24"/>
        </w:rPr>
        <w:t>L</w:t>
      </w:r>
      <w:r>
        <w:rPr>
          <w:rFonts w:ascii="Arial" w:hAnsi="Arial"/>
          <w:color w:val="000000" w:themeColor="text1"/>
          <w:sz w:val="24"/>
          <w:szCs w:val="24"/>
        </w:rPr>
        <w:t>ongueur : x mm</w:t>
      </w:r>
    </w:p>
    <w:p w14:paraId="0CEA0B41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- </w:t>
      </w:r>
      <w:r w:rsidR="00B84E1D">
        <w:rPr>
          <w:rFonts w:ascii="Arial" w:hAnsi="Arial"/>
          <w:color w:val="000000" w:themeColor="text1"/>
          <w:sz w:val="24"/>
          <w:szCs w:val="24"/>
        </w:rPr>
        <w:t>L</w:t>
      </w:r>
      <w:r>
        <w:rPr>
          <w:rFonts w:ascii="Arial" w:hAnsi="Arial"/>
          <w:color w:val="000000" w:themeColor="text1"/>
          <w:sz w:val="24"/>
          <w:szCs w:val="24"/>
        </w:rPr>
        <w:t>argeur extérieure : x mm</w:t>
      </w:r>
    </w:p>
    <w:p w14:paraId="09BE85BF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- </w:t>
      </w:r>
      <w:r w:rsidR="00B84E1D">
        <w:rPr>
          <w:rFonts w:ascii="Arial" w:hAnsi="Arial"/>
          <w:color w:val="000000" w:themeColor="text1"/>
          <w:sz w:val="24"/>
          <w:szCs w:val="24"/>
        </w:rPr>
        <w:t>L</w:t>
      </w:r>
      <w:r>
        <w:rPr>
          <w:rFonts w:ascii="Arial" w:hAnsi="Arial"/>
          <w:color w:val="000000" w:themeColor="text1"/>
          <w:sz w:val="24"/>
          <w:szCs w:val="24"/>
        </w:rPr>
        <w:t>argeur intérieure : x mm</w:t>
      </w:r>
    </w:p>
    <w:p w14:paraId="6D1DAEA6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- </w:t>
      </w:r>
      <w:r w:rsidR="00B84E1D">
        <w:rPr>
          <w:rFonts w:ascii="Arial" w:hAnsi="Arial"/>
          <w:color w:val="000000" w:themeColor="text1"/>
          <w:sz w:val="24"/>
          <w:szCs w:val="24"/>
        </w:rPr>
        <w:t>H</w:t>
      </w:r>
      <w:r>
        <w:rPr>
          <w:rFonts w:ascii="Arial" w:hAnsi="Arial"/>
          <w:color w:val="000000" w:themeColor="text1"/>
          <w:sz w:val="24"/>
          <w:szCs w:val="24"/>
        </w:rPr>
        <w:t>auteur : x mm</w:t>
      </w:r>
    </w:p>
    <w:p w14:paraId="26C21456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- </w:t>
      </w:r>
      <w:r w:rsidR="00B84E1D">
        <w:rPr>
          <w:rFonts w:ascii="Arial" w:hAnsi="Arial"/>
          <w:color w:val="000000" w:themeColor="text1"/>
          <w:sz w:val="24"/>
          <w:szCs w:val="24"/>
        </w:rPr>
        <w:t>P</w:t>
      </w:r>
      <w:r>
        <w:rPr>
          <w:rFonts w:ascii="Arial" w:hAnsi="Arial"/>
          <w:color w:val="000000" w:themeColor="text1"/>
          <w:sz w:val="24"/>
          <w:szCs w:val="24"/>
        </w:rPr>
        <w:t>assage d’écoulement : x cm²</w:t>
      </w:r>
    </w:p>
    <w:p w14:paraId="7E92EECC" w14:textId="77777777" w:rsidR="009B0357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- </w:t>
      </w:r>
      <w:r w:rsidR="00B84E1D">
        <w:rPr>
          <w:rFonts w:ascii="Arial" w:hAnsi="Arial"/>
          <w:color w:val="000000" w:themeColor="text1"/>
          <w:sz w:val="24"/>
          <w:szCs w:val="24"/>
        </w:rPr>
        <w:t>P</w:t>
      </w:r>
      <w:r>
        <w:rPr>
          <w:rFonts w:ascii="Arial" w:hAnsi="Arial"/>
          <w:color w:val="000000" w:themeColor="text1"/>
          <w:sz w:val="24"/>
          <w:szCs w:val="24"/>
        </w:rPr>
        <w:t>oids : x kg</w:t>
      </w:r>
    </w:p>
    <w:p w14:paraId="65DFF3DB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B9AFA30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37CF746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4. Dessableur et accessoires</w:t>
      </w:r>
    </w:p>
    <w:p w14:paraId="4C273197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6A63CAF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L’évacuation du caniveau d’évacuation doit être équipée d’un dessableur ainsi que des pièces obturatrices nécessaires (différentes possibilités).</w:t>
      </w:r>
    </w:p>
    <w:p w14:paraId="0272BC5A" w14:textId="77777777" w:rsidR="009B0357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6B073B5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A53A446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5. Installation</w:t>
      </w:r>
    </w:p>
    <w:p w14:paraId="35D1E0C5" w14:textId="77777777" w:rsidR="009B0357" w:rsidRPr="00913CFC" w:rsidRDefault="009B0357" w:rsidP="009B035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3E9BFDA" w14:textId="3623604E" w:rsidR="000748D8" w:rsidRPr="00FA0170" w:rsidRDefault="009B0357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/>
          <w:color w:val="000000" w:themeColor="text1"/>
          <w:sz w:val="24"/>
          <w:szCs w:val="24"/>
        </w:rPr>
        <w:t>Selon les prescriptions du fabricant.</w:t>
      </w:r>
    </w:p>
    <w:sectPr w:rsidR="000748D8" w:rsidRPr="00FA017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D6FD7" w14:textId="77777777" w:rsidR="00F66642" w:rsidRDefault="00F66642" w:rsidP="0060509E">
      <w:pPr>
        <w:spacing w:after="0" w:line="240" w:lineRule="auto"/>
      </w:pPr>
      <w:r>
        <w:separator/>
      </w:r>
    </w:p>
  </w:endnote>
  <w:endnote w:type="continuationSeparator" w:id="0">
    <w:p w14:paraId="4875F05E" w14:textId="77777777" w:rsidR="00F66642" w:rsidRDefault="00F66642" w:rsidP="0060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83226" w14:textId="77777777" w:rsidR="00F66642" w:rsidRDefault="00F66642" w:rsidP="0060509E">
      <w:pPr>
        <w:spacing w:after="0" w:line="240" w:lineRule="auto"/>
      </w:pPr>
      <w:r>
        <w:separator/>
      </w:r>
    </w:p>
  </w:footnote>
  <w:footnote w:type="continuationSeparator" w:id="0">
    <w:p w14:paraId="32006266" w14:textId="77777777" w:rsidR="00F66642" w:rsidRDefault="00F66642" w:rsidP="0060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BD68" w14:textId="77777777" w:rsidR="00AE04D9" w:rsidRPr="00703B07" w:rsidRDefault="00AE04D9" w:rsidP="00AE04D9">
    <w:pPr>
      <w:pStyle w:val="Koptekst"/>
      <w:rPr>
        <w:b/>
        <w:bCs/>
      </w:rPr>
    </w:pPr>
    <w:r>
      <w:rPr>
        <w:noProof/>
      </w:rPr>
      <w:drawing>
        <wp:inline distT="0" distB="0" distL="0" distR="0" wp14:anchorId="335A317F" wp14:editId="2629B293">
          <wp:extent cx="2118360" cy="325974"/>
          <wp:effectExtent l="0" t="0" r="0" b="0"/>
          <wp:docPr id="1096186495" name="Afbeelding 1" descr="Afbeelding met Graphics, symbool, grafische vormgeving, Lettertyp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6186495" name="Afbeelding 1" descr="Afbeelding met Graphics, symbool, grafische vormgeving, Lettertyp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410" cy="341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ab/>
    </w:r>
    <w:r>
      <w:rPr>
        <w:b/>
        <w:bCs/>
      </w:rPr>
      <w:tab/>
    </w:r>
    <w:r w:rsidRPr="00703B07">
      <w:rPr>
        <w:b/>
        <w:bCs/>
      </w:rPr>
      <w:t>TEXTE DE PRESCRIPTION</w:t>
    </w:r>
  </w:p>
  <w:p w14:paraId="6A191740" w14:textId="77777777" w:rsidR="00AE04D9" w:rsidRDefault="00AE04D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1768"/>
    <w:multiLevelType w:val="hybridMultilevel"/>
    <w:tmpl w:val="4A1221AE"/>
    <w:lvl w:ilvl="0" w:tplc="E9620BA0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350800"/>
    <w:multiLevelType w:val="hybridMultilevel"/>
    <w:tmpl w:val="9BA81012"/>
    <w:lvl w:ilvl="0" w:tplc="0E60B7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E42ED8"/>
    <w:multiLevelType w:val="hybridMultilevel"/>
    <w:tmpl w:val="C3E0E64E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63A8D"/>
    <w:multiLevelType w:val="hybridMultilevel"/>
    <w:tmpl w:val="2AEE35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6DB0"/>
    <w:multiLevelType w:val="hybridMultilevel"/>
    <w:tmpl w:val="7DB4C5E4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25689"/>
    <w:multiLevelType w:val="hybridMultilevel"/>
    <w:tmpl w:val="22047A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F0B51"/>
    <w:multiLevelType w:val="hybridMultilevel"/>
    <w:tmpl w:val="1750DA5C"/>
    <w:lvl w:ilvl="0" w:tplc="BB16D2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51ED0"/>
    <w:multiLevelType w:val="hybridMultilevel"/>
    <w:tmpl w:val="A10A9F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728143">
    <w:abstractNumId w:val="0"/>
  </w:num>
  <w:num w:numId="2" w16cid:durableId="667757501">
    <w:abstractNumId w:val="3"/>
  </w:num>
  <w:num w:numId="3" w16cid:durableId="2124493620">
    <w:abstractNumId w:val="7"/>
  </w:num>
  <w:num w:numId="4" w16cid:durableId="2124155552">
    <w:abstractNumId w:val="5"/>
  </w:num>
  <w:num w:numId="5" w16cid:durableId="1294944365">
    <w:abstractNumId w:val="4"/>
  </w:num>
  <w:num w:numId="6" w16cid:durableId="1801336439">
    <w:abstractNumId w:val="2"/>
  </w:num>
  <w:num w:numId="7" w16cid:durableId="1805850183">
    <w:abstractNumId w:val="6"/>
  </w:num>
  <w:num w:numId="8" w16cid:durableId="132797799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3602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BE1"/>
    <w:rsid w:val="000748D8"/>
    <w:rsid w:val="000A60D5"/>
    <w:rsid w:val="002239CE"/>
    <w:rsid w:val="00271056"/>
    <w:rsid w:val="002B4BE1"/>
    <w:rsid w:val="00360B80"/>
    <w:rsid w:val="003B378B"/>
    <w:rsid w:val="003C3348"/>
    <w:rsid w:val="00587F9B"/>
    <w:rsid w:val="0060509E"/>
    <w:rsid w:val="00687C34"/>
    <w:rsid w:val="007452A7"/>
    <w:rsid w:val="008D2F0F"/>
    <w:rsid w:val="00903635"/>
    <w:rsid w:val="009B0357"/>
    <w:rsid w:val="00A900D5"/>
    <w:rsid w:val="00AE04D9"/>
    <w:rsid w:val="00B84E1D"/>
    <w:rsid w:val="00D273F5"/>
    <w:rsid w:val="00E672C8"/>
    <w:rsid w:val="00F6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94C7"/>
  <w15:chartTrackingRefBased/>
  <w15:docId w15:val="{4C9A83BA-0AEF-454A-9900-D69B641F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4BE1"/>
    <w:pPr>
      <w:spacing w:after="200" w:line="276" w:lineRule="auto"/>
    </w:pPr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4BE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05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509E"/>
    <w:rPr>
      <w:rFonts w:eastAsiaTheme="minorEastAsia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605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509E"/>
    <w:rPr>
      <w:rFonts w:eastAsiaTheme="minorEastAsia"/>
      <w:lang w:eastAsia="nl-BE"/>
    </w:rPr>
  </w:style>
  <w:style w:type="table" w:styleId="Tabelraster">
    <w:name w:val="Table Grid"/>
    <w:basedOn w:val="Standaardtabel"/>
    <w:uiPriority w:val="39"/>
    <w:rsid w:val="003B3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hauraton.com/de/entwaesserung/GALABAU/FASERFIX-STANDARD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Cools</dc:creator>
  <cp:keywords/>
  <dc:description/>
  <cp:lastModifiedBy>Peter Rommel</cp:lastModifiedBy>
  <cp:revision>5</cp:revision>
  <dcterms:created xsi:type="dcterms:W3CDTF">2021-01-06T13:58:00Z</dcterms:created>
  <dcterms:modified xsi:type="dcterms:W3CDTF">2023-09-29T14:23:00Z</dcterms:modified>
</cp:coreProperties>
</file>